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CCE" w:rsidRDefault="00980CCE" w:rsidP="00980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0CCE">
        <w:rPr>
          <w:rFonts w:ascii="Arial" w:hAnsi="Arial" w:cs="Arial"/>
          <w:sz w:val="24"/>
          <w:szCs w:val="24"/>
        </w:rPr>
        <w:t>Promoting Positive Behaviour</w:t>
      </w:r>
    </w:p>
    <w:p w:rsidR="00980CCE" w:rsidRDefault="00980CCE" w:rsidP="00980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0CCE" w:rsidRPr="00980CCE" w:rsidRDefault="00980CCE" w:rsidP="00980C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0CCE" w:rsidRPr="00980CCE" w:rsidRDefault="00980CCE" w:rsidP="00980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CCE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980CCE">
        <w:rPr>
          <w:rFonts w:ascii="Arial" w:hAnsi="Arial" w:cs="Arial"/>
          <w:sz w:val="20"/>
          <w:szCs w:val="20"/>
        </w:rPr>
        <w:t>Club@Midmill</w:t>
      </w:r>
      <w:proofErr w:type="spellEnd"/>
      <w:r w:rsidRPr="00980CCE">
        <w:rPr>
          <w:rFonts w:ascii="Arial" w:hAnsi="Arial" w:cs="Arial"/>
          <w:sz w:val="20"/>
          <w:szCs w:val="20"/>
        </w:rPr>
        <w:t xml:space="preserve"> aims to promote positive behaviour by treating everyone connected with the club with dignity, respect, equality and fairness at all times: by creating a safe and secure environment free from bullying, harassment and discrimination; by ensuring that user are free from exploitation and abuse. </w:t>
      </w:r>
    </w:p>
    <w:p w:rsidR="00980CCE" w:rsidRDefault="00980CCE" w:rsidP="00980CCE">
      <w:pPr>
        <w:spacing w:after="0" w:line="240" w:lineRule="auto"/>
        <w:rPr>
          <w:sz w:val="24"/>
          <w:szCs w:val="24"/>
        </w:rPr>
      </w:pPr>
    </w:p>
    <w:p w:rsidR="00980CCE" w:rsidRPr="00980CCE" w:rsidRDefault="00980CCE" w:rsidP="00980CC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80CCE">
        <w:rPr>
          <w:rFonts w:ascii="Arial" w:hAnsi="Arial" w:cs="Arial"/>
          <w:sz w:val="20"/>
          <w:szCs w:val="20"/>
        </w:rPr>
        <w:t>This will</w:t>
      </w:r>
      <w:r w:rsidRPr="00980CCE">
        <w:rPr>
          <w:rFonts w:ascii="Arial" w:hAnsi="Arial" w:cs="Arial"/>
          <w:sz w:val="20"/>
          <w:szCs w:val="20"/>
        </w:rPr>
        <w:t xml:space="preserve"> be achieved by: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Each child and young person being valued as an individual.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Ensuring that staff interaction with children and young people builds confidence, encourages learning new skills, and values the contributions of children and young people.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Working with parents to promote positive </w:t>
      </w:r>
      <w:proofErr w:type="spellStart"/>
      <w:r w:rsidRPr="00980CCE">
        <w:rPr>
          <w:sz w:val="20"/>
          <w:szCs w:val="20"/>
        </w:rPr>
        <w:t>behaviour</w:t>
      </w:r>
      <w:proofErr w:type="spellEnd"/>
      <w:r w:rsidRPr="00980CCE">
        <w:rPr>
          <w:sz w:val="20"/>
          <w:szCs w:val="20"/>
        </w:rPr>
        <w:t xml:space="preserve"> and deal with difficult </w:t>
      </w:r>
      <w:proofErr w:type="spellStart"/>
      <w:r w:rsidRPr="00980CCE">
        <w:rPr>
          <w:sz w:val="20"/>
          <w:szCs w:val="20"/>
        </w:rPr>
        <w:t>behaviour</w:t>
      </w:r>
      <w:proofErr w:type="spellEnd"/>
      <w:r w:rsidRPr="00980CCE">
        <w:rPr>
          <w:sz w:val="20"/>
          <w:szCs w:val="20"/>
        </w:rPr>
        <w:t xml:space="preserve">. </w:t>
      </w:r>
    </w:p>
    <w:p w:rsidR="00980CCE" w:rsidRPr="00980CCE" w:rsidRDefault="00980CCE" w:rsidP="00980CC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80CCE">
        <w:rPr>
          <w:rFonts w:ascii="Arial" w:hAnsi="Arial" w:cs="Arial"/>
          <w:sz w:val="20"/>
          <w:szCs w:val="20"/>
        </w:rPr>
        <w:t xml:space="preserve">All unacceptable behaviour and incidents will be recorded in duplicate; staff will ensure that all the information is correctly recorded and that all witness statements are a true account of the incident. This will be signed by the staff member and by the parent.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>Encourage the participation of children and young people in the life and work of the club (discussions with children).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Ensuring that all staff are trained in </w:t>
      </w:r>
      <w:proofErr w:type="spellStart"/>
      <w:r w:rsidRPr="00980CCE">
        <w:rPr>
          <w:sz w:val="20"/>
          <w:szCs w:val="20"/>
        </w:rPr>
        <w:t>recognising</w:t>
      </w:r>
      <w:proofErr w:type="spellEnd"/>
      <w:r w:rsidRPr="00980CCE">
        <w:rPr>
          <w:sz w:val="20"/>
          <w:szCs w:val="20"/>
        </w:rPr>
        <w:t xml:space="preserve"> harm, abuse, neglect, bullying and discrimination. Staff will actively challenge and respond to such </w:t>
      </w:r>
      <w:proofErr w:type="spellStart"/>
      <w:r w:rsidRPr="00980CCE">
        <w:rPr>
          <w:sz w:val="20"/>
          <w:szCs w:val="20"/>
        </w:rPr>
        <w:t>behaviour</w:t>
      </w:r>
      <w:proofErr w:type="spellEnd"/>
      <w:r w:rsidRPr="00980CCE">
        <w:rPr>
          <w:sz w:val="20"/>
          <w:szCs w:val="20"/>
        </w:rPr>
        <w:t>.  Ensure all staff receives up to date training in Child Protection.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Encourage children to take responsibility for their own </w:t>
      </w:r>
      <w:proofErr w:type="spellStart"/>
      <w:r w:rsidRPr="00980CCE">
        <w:rPr>
          <w:sz w:val="20"/>
          <w:szCs w:val="20"/>
        </w:rPr>
        <w:t>behaviour</w:t>
      </w:r>
      <w:proofErr w:type="spellEnd"/>
      <w:r w:rsidRPr="00980CCE">
        <w:rPr>
          <w:sz w:val="20"/>
          <w:szCs w:val="20"/>
        </w:rPr>
        <w:t xml:space="preserve">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Have a Child Protection Policy.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Following the Clubs Code of </w:t>
      </w:r>
      <w:proofErr w:type="spellStart"/>
      <w:r w:rsidRPr="00980CCE">
        <w:rPr>
          <w:sz w:val="20"/>
          <w:szCs w:val="20"/>
        </w:rPr>
        <w:t>Behaviour</w:t>
      </w:r>
      <w:proofErr w:type="spellEnd"/>
      <w:r w:rsidRPr="00980CCE">
        <w:rPr>
          <w:sz w:val="20"/>
          <w:szCs w:val="20"/>
        </w:rPr>
        <w:t xml:space="preserve"> and ensuring that it is consistently applied.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Having a safe environment that meets all relevant legislation and by carrying out regular risk assessments. </w:t>
      </w:r>
    </w:p>
    <w:p w:rsidR="00980CCE" w:rsidRPr="00980CCE" w:rsidRDefault="00980CCE" w:rsidP="00980CCE">
      <w:pPr>
        <w:pStyle w:val="Heading2"/>
        <w:numPr>
          <w:ilvl w:val="0"/>
          <w:numId w:val="1"/>
        </w:numPr>
        <w:rPr>
          <w:sz w:val="20"/>
          <w:szCs w:val="20"/>
        </w:rPr>
      </w:pPr>
      <w:r w:rsidRPr="00980CCE">
        <w:rPr>
          <w:sz w:val="20"/>
          <w:szCs w:val="20"/>
        </w:rPr>
        <w:t xml:space="preserve">Have a non-smoking environment. </w:t>
      </w:r>
    </w:p>
    <w:p w:rsidR="00980CCE" w:rsidRPr="00FB6D1C" w:rsidRDefault="00980CCE" w:rsidP="00980CCE">
      <w:pPr>
        <w:spacing w:after="0" w:line="240" w:lineRule="auto"/>
        <w:rPr>
          <w:sz w:val="24"/>
          <w:szCs w:val="24"/>
        </w:rPr>
      </w:pPr>
    </w:p>
    <w:p w:rsidR="00980CCE" w:rsidRPr="00980CCE" w:rsidRDefault="00980CCE" w:rsidP="00980CCE">
      <w:pPr>
        <w:rPr>
          <w:rFonts w:ascii="Arial" w:hAnsi="Arial" w:cs="Arial"/>
          <w:sz w:val="24"/>
          <w:szCs w:val="24"/>
        </w:rPr>
      </w:pPr>
    </w:p>
    <w:sectPr w:rsidR="00980CCE" w:rsidRPr="00980C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17" w:rsidRDefault="00326317" w:rsidP="00980CCE">
      <w:pPr>
        <w:spacing w:after="0" w:line="240" w:lineRule="auto"/>
      </w:pPr>
      <w:r>
        <w:separator/>
      </w:r>
    </w:p>
  </w:endnote>
  <w:endnote w:type="continuationSeparator" w:id="0">
    <w:p w:rsidR="00326317" w:rsidRDefault="00326317" w:rsidP="0098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E" w:rsidRPr="00980CCE" w:rsidRDefault="00980CCE" w:rsidP="00980CCE">
    <w:pPr>
      <w:pStyle w:val="Footer"/>
      <w:jc w:val="right"/>
      <w:rPr>
        <w:rFonts w:ascii="Arial" w:hAnsi="Arial" w:cs="Arial"/>
        <w:sz w:val="18"/>
        <w:szCs w:val="18"/>
      </w:rPr>
    </w:pPr>
    <w:r w:rsidRPr="00980CCE">
      <w:rPr>
        <w:rFonts w:ascii="Arial" w:hAnsi="Arial" w:cs="Arial"/>
        <w:sz w:val="18"/>
        <w:szCs w:val="18"/>
      </w:rPr>
      <w:t>Policies and Procedures</w:t>
    </w:r>
  </w:p>
  <w:p w:rsidR="00980CCE" w:rsidRPr="00980CCE" w:rsidRDefault="00980CCE" w:rsidP="00980CCE">
    <w:pPr>
      <w:pStyle w:val="Footer"/>
      <w:jc w:val="right"/>
      <w:rPr>
        <w:rFonts w:ascii="Arial" w:hAnsi="Arial" w:cs="Arial"/>
        <w:sz w:val="18"/>
        <w:szCs w:val="18"/>
      </w:rPr>
    </w:pPr>
    <w:r w:rsidRPr="00980CCE">
      <w:rPr>
        <w:rFonts w:ascii="Arial" w:hAnsi="Arial" w:cs="Arial"/>
        <w:sz w:val="18"/>
        <w:szCs w:val="18"/>
      </w:rPr>
      <w:t>Version 1</w:t>
    </w:r>
  </w:p>
  <w:p w:rsidR="00980CCE" w:rsidRPr="00980CCE" w:rsidRDefault="00980CCE" w:rsidP="00980CCE">
    <w:pPr>
      <w:pStyle w:val="Footer"/>
      <w:jc w:val="right"/>
      <w:rPr>
        <w:rFonts w:ascii="Arial" w:hAnsi="Arial" w:cs="Arial"/>
        <w:sz w:val="18"/>
        <w:szCs w:val="18"/>
      </w:rPr>
    </w:pPr>
    <w:r w:rsidRPr="00980CCE">
      <w:rPr>
        <w:rFonts w:ascii="Arial" w:hAnsi="Arial" w:cs="Arial"/>
        <w:sz w:val="18"/>
        <w:szCs w:val="18"/>
      </w:rPr>
      <w:t>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17" w:rsidRDefault="00326317" w:rsidP="00980CCE">
      <w:pPr>
        <w:spacing w:after="0" w:line="240" w:lineRule="auto"/>
      </w:pPr>
      <w:r>
        <w:separator/>
      </w:r>
    </w:p>
  </w:footnote>
  <w:footnote w:type="continuationSeparator" w:id="0">
    <w:p w:rsidR="00326317" w:rsidRDefault="00326317" w:rsidP="00980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E" w:rsidRPr="00980CCE" w:rsidRDefault="00980CCE" w:rsidP="00980CCE">
    <w:pPr>
      <w:pStyle w:val="Header"/>
      <w:jc w:val="right"/>
      <w:rPr>
        <w:rFonts w:ascii="Arial" w:hAnsi="Arial" w:cs="Arial"/>
        <w:sz w:val="28"/>
        <w:szCs w:val="28"/>
      </w:rPr>
    </w:pPr>
    <w:r w:rsidRPr="00980CCE">
      <w:rPr>
        <w:rFonts w:ascii="Arial" w:hAnsi="Arial" w:cs="Arial"/>
        <w:sz w:val="28"/>
        <w:szCs w:val="28"/>
      </w:rPr>
      <w:t xml:space="preserve">The </w:t>
    </w:r>
    <w:proofErr w:type="spellStart"/>
    <w:r w:rsidRPr="00980CCE">
      <w:rPr>
        <w:rFonts w:ascii="Arial" w:hAnsi="Arial" w:cs="Arial"/>
        <w:sz w:val="28"/>
        <w:szCs w:val="28"/>
      </w:rPr>
      <w:t>Club@Midmill</w:t>
    </w:r>
    <w:proofErr w:type="spellEnd"/>
  </w:p>
  <w:p w:rsidR="00980CCE" w:rsidRDefault="00980C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5611"/>
    <w:multiLevelType w:val="hybridMultilevel"/>
    <w:tmpl w:val="06CAC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A2"/>
    <w:rsid w:val="00326317"/>
    <w:rsid w:val="005E1BA2"/>
    <w:rsid w:val="00980CCE"/>
    <w:rsid w:val="00FC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78A0"/>
  <w15:chartTrackingRefBased/>
  <w15:docId w15:val="{1697C867-A71E-451A-A4C9-B5BBCABD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qFormat/>
    <w:rsid w:val="00980CCE"/>
    <w:pPr>
      <w:keepLines/>
      <w:tabs>
        <w:tab w:val="left" w:pos="-720"/>
        <w:tab w:val="left" w:pos="-360"/>
      </w:tabs>
      <w:spacing w:before="240" w:after="120" w:line="240" w:lineRule="auto"/>
      <w:outlineLvl w:val="1"/>
    </w:pPr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0CCE"/>
    <w:rPr>
      <w:rFonts w:ascii="Arial" w:eastAsia="Times New Roman" w:hAnsi="Arial" w:cs="Arial"/>
      <w:bCs/>
      <w:iCs/>
      <w:kern w:val="16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980C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CCE"/>
  </w:style>
  <w:style w:type="paragraph" w:styleId="Footer">
    <w:name w:val="footer"/>
    <w:basedOn w:val="Normal"/>
    <w:link w:val="FooterChar"/>
    <w:uiPriority w:val="99"/>
    <w:unhideWhenUsed/>
    <w:rsid w:val="00980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2016-11-23T21:47:00Z</dcterms:created>
  <dcterms:modified xsi:type="dcterms:W3CDTF">2016-11-23T21:56:00Z</dcterms:modified>
</cp:coreProperties>
</file>